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522"/>
        <w:tblOverlap w:val="never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027"/>
        <w:gridCol w:w="1417"/>
        <w:gridCol w:w="1276"/>
        <w:gridCol w:w="2376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76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ind w:right="224" w:rightChars="102" w:firstLine="737" w:firstLineChars="306"/>
              <w:jc w:val="both"/>
              <w:rPr>
                <w:rFonts w:ascii="宋体" w:hAnsi="宋体" w:eastAsia="宋体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4"/>
                <w:szCs w:val="24"/>
                <w:lang w:eastAsia="zh-CN"/>
              </w:rPr>
              <w:t>附件11：</w:t>
            </w:r>
            <w:r>
              <w:rPr>
                <w:rFonts w:ascii="宋体" w:hAnsi="宋体" w:eastAsia="宋体" w:cstheme="minorEastAsia"/>
                <w:b/>
                <w:bCs/>
                <w:sz w:val="24"/>
                <w:szCs w:val="24"/>
                <w:lang w:eastAsia="zh-CN"/>
              </w:rPr>
              <w:t xml:space="preserve">               </w:t>
            </w:r>
            <w:r>
              <w:rPr>
                <w:rFonts w:ascii="宋体" w:hAnsi="宋体" w:eastAsia="宋体" w:cstheme="minorEastAsia"/>
                <w:b/>
                <w:bCs/>
                <w:sz w:val="28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theme="minorEastAsia"/>
                <w:b/>
                <w:bCs/>
                <w:sz w:val="28"/>
                <w:szCs w:val="24"/>
                <w:lang w:eastAsia="zh-CN"/>
              </w:rPr>
              <w:t>临床试验项目成果反馈表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临床</w:t>
            </w:r>
            <w:r>
              <w:rPr>
                <w:rFonts w:hint="eastAsia" w:ascii="宋体" w:hAnsi="宋体" w:eastAsia="宋体" w:cstheme="minorEastAsia"/>
                <w:sz w:val="24"/>
                <w:szCs w:val="24"/>
                <w:lang w:eastAsia="zh-CN"/>
              </w:rPr>
              <w:t>试验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项目名称</w:t>
            </w:r>
          </w:p>
        </w:tc>
        <w:tc>
          <w:tcPr>
            <w:tcW w:w="721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  <w:lang w:eastAsia="zh-CN"/>
              </w:rPr>
              <w:t>临管部受理号</w:t>
            </w:r>
          </w:p>
        </w:tc>
        <w:tc>
          <w:tcPr>
            <w:tcW w:w="7213" w:type="dxa"/>
            <w:gridSpan w:val="4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52" w:type="dxa"/>
            <w:gridSpan w:val="2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  <w:lang w:eastAsia="zh-CN"/>
              </w:rPr>
              <w:t>申办方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  <w:lang w:eastAsia="zh-CN"/>
              </w:rPr>
              <w:t>SMO公司</w:t>
            </w:r>
          </w:p>
        </w:tc>
        <w:tc>
          <w:tcPr>
            <w:tcW w:w="2144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ascii="宋体" w:hAnsi="宋体" w:eastAsia="宋体" w:cstheme="minorEastAsia"/>
                <w:sz w:val="24"/>
                <w:szCs w:val="24"/>
              </w:rPr>
              <w:t>PI</w:t>
            </w:r>
          </w:p>
        </w:tc>
        <w:tc>
          <w:tcPr>
            <w:tcW w:w="1417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职务</w:t>
            </w:r>
            <w:r>
              <w:rPr>
                <w:rFonts w:ascii="宋体" w:hAnsi="宋体" w:eastAsia="宋体" w:cstheme="minorEastAsia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职称</w:t>
            </w:r>
          </w:p>
        </w:tc>
        <w:tc>
          <w:tcPr>
            <w:tcW w:w="2144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邮箱</w:t>
            </w:r>
          </w:p>
        </w:tc>
        <w:tc>
          <w:tcPr>
            <w:tcW w:w="2144" w:type="dxa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765" w:type="dxa"/>
            <w:gridSpan w:val="6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theme="minorEastAsia"/>
                <w:b/>
                <w:bCs/>
                <w:sz w:val="24"/>
                <w:szCs w:val="24"/>
                <w:lang w:eastAsia="zh-CN"/>
              </w:rPr>
              <w:t>发表论文、科研项目、成果获奖等情况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论文</w:t>
            </w:r>
          </w:p>
        </w:tc>
        <w:tc>
          <w:tcPr>
            <w:tcW w:w="4720" w:type="dxa"/>
            <w:gridSpan w:val="3"/>
            <w:shd w:val="clear" w:color="auto" w:fill="auto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  <w:lang w:eastAsia="zh-CN"/>
              </w:rPr>
              <w:t>论文名称</w:t>
            </w:r>
            <w:r>
              <w:rPr>
                <w:rStyle w:val="6"/>
                <w:rFonts w:hint="default" w:cstheme="minorEastAsia"/>
                <w:sz w:val="24"/>
                <w:szCs w:val="24"/>
                <w:lang w:eastAsia="zh-CN"/>
              </w:rPr>
              <w:t>(SCI文章请标注论著、摘要、Letter、综述等论文类型）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  <w:lang w:eastAsia="zh-CN"/>
              </w:rPr>
              <w:t>刊物名称、</w:t>
            </w:r>
            <w:r>
              <w:rPr>
                <w:rFonts w:ascii="宋体" w:hAnsi="宋体" w:eastAsia="宋体" w:cstheme="minorEastAsia"/>
                <w:sz w:val="24"/>
                <w:szCs w:val="24"/>
                <w:lang w:eastAsia="zh-CN"/>
              </w:rPr>
              <w:t>ISSN号</w:t>
            </w:r>
            <w:r>
              <w:rPr>
                <w:rFonts w:ascii="宋体" w:hAnsi="宋体" w:eastAsia="宋体" w:cs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theme="minorEastAsia"/>
                <w:sz w:val="24"/>
                <w:szCs w:val="24"/>
                <w:lang w:eastAsia="zh-CN"/>
              </w:rPr>
              <w:t>（影响因子）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ind w:right="224" w:rightChars="102"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年、期（卷）、页码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shd w:val="clear" w:color="auto" w:fill="auto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ind w:right="224" w:rightChars="102"/>
              <w:jc w:val="center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成果获奖</w:t>
            </w:r>
          </w:p>
        </w:tc>
        <w:tc>
          <w:tcPr>
            <w:tcW w:w="2027" w:type="dxa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奖名及等级</w:t>
            </w:r>
          </w:p>
        </w:tc>
        <w:tc>
          <w:tcPr>
            <w:tcW w:w="2376" w:type="dxa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授奖时间</w:t>
            </w:r>
          </w:p>
        </w:tc>
        <w:tc>
          <w:tcPr>
            <w:tcW w:w="2144" w:type="dxa"/>
            <w:vAlign w:val="center"/>
          </w:tcPr>
          <w:p>
            <w:pPr>
              <w:ind w:right="224" w:rightChars="102"/>
              <w:jc w:val="both"/>
              <w:textAlignment w:val="center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027" w:type="dxa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027" w:type="dxa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376" w:type="dxa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专利申请</w:t>
            </w: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授权专利名称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专利类型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授权时间</w:t>
            </w: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25" w:type="dxa"/>
            <w:shd w:val="clear" w:color="auto" w:fill="auto"/>
            <w:vAlign w:val="center"/>
          </w:tcPr>
          <w:p>
            <w:pPr>
              <w:ind w:right="224" w:rightChars="102"/>
              <w:jc w:val="both"/>
              <w:rPr>
                <w:rFonts w:ascii="宋体" w:hAnsi="宋体" w:eastAsia="宋体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theme="minorEastAsia"/>
                <w:sz w:val="24"/>
                <w:szCs w:val="24"/>
              </w:rPr>
              <w:t>备注</w:t>
            </w:r>
          </w:p>
        </w:tc>
        <w:tc>
          <w:tcPr>
            <w:tcW w:w="9240" w:type="dxa"/>
            <w:gridSpan w:val="5"/>
            <w:shd w:val="clear" w:color="auto" w:fill="auto"/>
            <w:vAlign w:val="center"/>
          </w:tcPr>
          <w:p>
            <w:pPr>
              <w:pStyle w:val="2"/>
              <w:ind w:right="224" w:rightChars="102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140" w:leftChars="-64" w:right="224" w:rightChars="102" w:hanging="1"/>
        <w:jc w:val="both"/>
        <w:rPr>
          <w:rFonts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备注：1.不适用内容请填NA；</w:t>
      </w:r>
    </w:p>
    <w:p>
      <w:pPr>
        <w:spacing w:line="360" w:lineRule="auto"/>
        <w:ind w:right="224" w:rightChars="102" w:firstLine="480" w:firstLineChars="200"/>
        <w:jc w:val="both"/>
        <w:rPr>
          <w:rFonts w:ascii="宋体" w:hAnsi="宋体" w:eastAsia="宋体"/>
          <w:sz w:val="24"/>
          <w:szCs w:val="24"/>
          <w:lang w:eastAsia="zh-CN"/>
        </w:rPr>
      </w:pPr>
      <w:r>
        <w:rPr>
          <w:rFonts w:ascii="宋体" w:hAnsi="宋体" w:eastAsia="宋体"/>
          <w:sz w:val="24"/>
          <w:szCs w:val="24"/>
          <w:lang w:eastAsia="zh-CN"/>
        </w:rPr>
        <w:t>2.请将本表发送到临床研究管理部邮箱 hnszlyyctm @163.com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B2BE7"/>
    <w:rsid w:val="110B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kern w:val="2"/>
      <w:sz w:val="18"/>
      <w:lang w:eastAsia="zh-CN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2019-10-23T00:56:00Z</dcterms:created>
  <dc:creator>程月芳</dc:creator>
  <cp:lastModifiedBy>程月芳</cp:lastModifiedBy>
  <dcterms:modified xsi:type="dcterms:W3CDTF">2019-10-23T00:56:28Z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